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55DD3" w14:textId="77777777" w:rsidR="0075254E" w:rsidRPr="00DF1ED3" w:rsidRDefault="0075254E" w:rsidP="0075254E">
      <w:pPr>
        <w:jc w:val="center"/>
        <w:rPr>
          <w:b/>
          <w:bCs/>
          <w:color w:val="0E2841" w:themeColor="text2"/>
          <w:lang w:val="ru-RU"/>
        </w:rPr>
      </w:pPr>
      <w:r w:rsidRPr="00DF1ED3">
        <w:rPr>
          <w:b/>
          <w:bCs/>
          <w:color w:val="0E2841" w:themeColor="text2"/>
          <w:lang w:val="ru-RU"/>
        </w:rPr>
        <w:t>«</w:t>
      </w:r>
      <w:r w:rsidRPr="00DF1ED3">
        <w:rPr>
          <w:rFonts w:cs="Cambria"/>
          <w:b/>
          <w:bCs/>
          <w:color w:val="0E2841" w:themeColor="text2"/>
          <w:lang w:val="ru-RU"/>
        </w:rPr>
        <w:t>Отмена</w:t>
      </w:r>
      <w:r w:rsidRPr="00DF1ED3">
        <w:rPr>
          <w:b/>
          <w:bCs/>
          <w:color w:val="0E2841" w:themeColor="text2"/>
          <w:lang w:val="ru-RU"/>
        </w:rPr>
        <w:t xml:space="preserve"> </w:t>
      </w:r>
      <w:r w:rsidRPr="00DF1ED3">
        <w:rPr>
          <w:rFonts w:cs="Cambria"/>
          <w:b/>
          <w:bCs/>
          <w:color w:val="0E2841" w:themeColor="text2"/>
          <w:lang w:val="ru-RU"/>
        </w:rPr>
        <w:t>смертной</w:t>
      </w:r>
      <w:r w:rsidRPr="00DF1ED3">
        <w:rPr>
          <w:b/>
          <w:bCs/>
          <w:color w:val="0E2841" w:themeColor="text2"/>
          <w:lang w:val="ru-RU"/>
        </w:rPr>
        <w:t xml:space="preserve"> </w:t>
      </w:r>
      <w:r w:rsidRPr="00DF1ED3">
        <w:rPr>
          <w:rFonts w:cs="Cambria"/>
          <w:b/>
          <w:bCs/>
          <w:color w:val="0E2841" w:themeColor="text2"/>
          <w:lang w:val="ru-RU"/>
        </w:rPr>
        <w:t>казни</w:t>
      </w:r>
      <w:r w:rsidRPr="00DF1ED3">
        <w:rPr>
          <w:b/>
          <w:bCs/>
          <w:color w:val="0E2841" w:themeColor="text2"/>
          <w:lang w:val="ru-RU"/>
        </w:rPr>
        <w:t xml:space="preserve"> </w:t>
      </w:r>
      <w:r w:rsidRPr="00DF1ED3">
        <w:rPr>
          <w:rFonts w:cs="Cambria"/>
          <w:b/>
          <w:bCs/>
          <w:color w:val="0E2841" w:themeColor="text2"/>
          <w:lang w:val="ru-RU"/>
        </w:rPr>
        <w:t>в</w:t>
      </w:r>
      <w:r w:rsidRPr="00DF1ED3">
        <w:rPr>
          <w:b/>
          <w:bCs/>
          <w:color w:val="0E2841" w:themeColor="text2"/>
          <w:lang w:val="ru-RU"/>
        </w:rPr>
        <w:t xml:space="preserve"> </w:t>
      </w:r>
      <w:r w:rsidRPr="00DF1ED3">
        <w:rPr>
          <w:rFonts w:cs="Cambria"/>
          <w:b/>
          <w:bCs/>
          <w:color w:val="0E2841" w:themeColor="text2"/>
          <w:lang w:val="ru-RU"/>
        </w:rPr>
        <w:t>Беларуси</w:t>
      </w:r>
      <w:r w:rsidRPr="00DF1ED3">
        <w:rPr>
          <w:b/>
          <w:bCs/>
          <w:color w:val="0E2841" w:themeColor="text2"/>
          <w:lang w:val="ru-RU"/>
        </w:rPr>
        <w:t xml:space="preserve">: </w:t>
      </w:r>
      <w:r w:rsidRPr="00DF1ED3">
        <w:rPr>
          <w:rFonts w:cs="Cambria"/>
          <w:b/>
          <w:bCs/>
          <w:color w:val="0E2841" w:themeColor="text2"/>
          <w:lang w:val="ru-RU"/>
        </w:rPr>
        <w:t>коммуникативные</w:t>
      </w:r>
      <w:r w:rsidRPr="00DF1ED3">
        <w:rPr>
          <w:b/>
          <w:bCs/>
          <w:color w:val="0E2841" w:themeColor="text2"/>
          <w:lang w:val="ru-RU"/>
        </w:rPr>
        <w:t xml:space="preserve"> </w:t>
      </w:r>
      <w:r w:rsidRPr="00DF1ED3">
        <w:rPr>
          <w:rFonts w:cs="Cambria"/>
          <w:b/>
          <w:bCs/>
          <w:color w:val="0E2841" w:themeColor="text2"/>
          <w:lang w:val="ru-RU"/>
        </w:rPr>
        <w:t>вызовы</w:t>
      </w:r>
      <w:r w:rsidRPr="00DF1ED3">
        <w:rPr>
          <w:b/>
          <w:bCs/>
          <w:color w:val="0E2841" w:themeColor="text2"/>
          <w:lang w:val="ru-RU"/>
        </w:rPr>
        <w:t xml:space="preserve"> </w:t>
      </w:r>
      <w:r w:rsidRPr="00DF1ED3">
        <w:rPr>
          <w:rFonts w:cs="Cambria"/>
          <w:b/>
          <w:bCs/>
          <w:color w:val="0E2841" w:themeColor="text2"/>
          <w:lang w:val="ru-RU"/>
        </w:rPr>
        <w:t>и</w:t>
      </w:r>
      <w:r w:rsidRPr="00DF1ED3">
        <w:rPr>
          <w:b/>
          <w:bCs/>
          <w:color w:val="0E2841" w:themeColor="text2"/>
          <w:lang w:val="ru-RU"/>
        </w:rPr>
        <w:t xml:space="preserve"> </w:t>
      </w:r>
      <w:r w:rsidRPr="00DF1ED3">
        <w:rPr>
          <w:rFonts w:cs="Cambria"/>
          <w:b/>
          <w:bCs/>
          <w:color w:val="0E2841" w:themeColor="text2"/>
          <w:lang w:val="ru-RU"/>
        </w:rPr>
        <w:t>решения</w:t>
      </w:r>
      <w:r w:rsidRPr="00DF1ED3">
        <w:rPr>
          <w:rFonts w:cs="Raleway SemiBold"/>
          <w:b/>
          <w:bCs/>
          <w:color w:val="0E2841" w:themeColor="text2"/>
          <w:lang w:val="ru-RU"/>
        </w:rPr>
        <w:t>»</w:t>
      </w:r>
      <w:r w:rsidRPr="00DF1ED3">
        <w:rPr>
          <w:b/>
          <w:bCs/>
          <w:color w:val="0E2841" w:themeColor="text2"/>
          <w:lang w:val="ru-RU"/>
        </w:rPr>
        <w:t xml:space="preserve"> </w:t>
      </w:r>
    </w:p>
    <w:tbl>
      <w:tblPr>
        <w:tblW w:w="9634" w:type="dxa"/>
        <w:tblLayout w:type="fixed"/>
        <w:tblLook w:val="0400" w:firstRow="0" w:lastRow="0" w:firstColumn="0" w:lastColumn="0" w:noHBand="0" w:noVBand="1"/>
      </w:tblPr>
      <w:tblGrid>
        <w:gridCol w:w="9634"/>
      </w:tblGrid>
      <w:tr w:rsidR="0075254E" w:rsidRPr="00DF1ED3" w14:paraId="74218812" w14:textId="77777777" w:rsidTr="00A36700">
        <w:tc>
          <w:tcPr>
            <w:tcW w:w="9634" w:type="dxa"/>
            <w:shd w:val="clear" w:color="auto" w:fill="auto"/>
          </w:tcPr>
          <w:p w14:paraId="4914EBDD" w14:textId="77777777" w:rsidR="0075254E" w:rsidRPr="00DF1ED3" w:rsidRDefault="0075254E" w:rsidP="00A36700">
            <w:pPr>
              <w:spacing w:before="120"/>
              <w:jc w:val="center"/>
              <w:rPr>
                <w:rFonts w:eastAsia="Raleway" w:cs="Raleway"/>
                <w:b/>
                <w:bCs/>
                <w:smallCaps/>
                <w:color w:val="002060"/>
                <w:lang w:val="ru-RU"/>
              </w:rPr>
            </w:pPr>
            <w:r w:rsidRPr="00DF1ED3">
              <w:rPr>
                <w:rFonts w:eastAsia="Raleway" w:cs="Raleway"/>
                <w:b/>
                <w:bCs/>
                <w:smallCaps/>
                <w:color w:val="002060"/>
                <w:lang w:val="ru-RU"/>
              </w:rPr>
              <w:t xml:space="preserve">Семинар для представителей белорусских СМИ и гражданского общества </w:t>
            </w:r>
          </w:p>
          <w:p w14:paraId="42A94DFC" w14:textId="77777777" w:rsidR="0075254E" w:rsidRPr="00DF1ED3" w:rsidRDefault="0075254E" w:rsidP="00A36700">
            <w:pPr>
              <w:spacing w:before="120"/>
              <w:jc w:val="center"/>
              <w:rPr>
                <w:rFonts w:eastAsia="Raleway" w:cs="Raleway"/>
                <w:b/>
                <w:bCs/>
                <w:color w:val="002060"/>
                <w:lang w:val="ru-RU"/>
              </w:rPr>
            </w:pPr>
            <w:r w:rsidRPr="00DF1ED3">
              <w:rPr>
                <w:rFonts w:eastAsia="Raleway" w:cs="Raleway"/>
                <w:b/>
                <w:bCs/>
                <w:color w:val="002060"/>
                <w:lang w:val="en-GB"/>
              </w:rPr>
              <w:t xml:space="preserve">2 </w:t>
            </w:r>
            <w:proofErr w:type="spellStart"/>
            <w:r w:rsidRPr="00DF1ED3">
              <w:rPr>
                <w:rFonts w:eastAsia="Raleway" w:cs="Raleway"/>
                <w:b/>
                <w:bCs/>
                <w:color w:val="002060"/>
              </w:rPr>
              <w:t>декабря</w:t>
            </w:r>
            <w:proofErr w:type="spellEnd"/>
            <w:r w:rsidRPr="00DF1ED3">
              <w:rPr>
                <w:rFonts w:eastAsia="Raleway" w:cs="Raleway"/>
                <w:b/>
                <w:bCs/>
                <w:color w:val="002060"/>
                <w:lang w:val="en-GB"/>
              </w:rPr>
              <w:t xml:space="preserve"> 2025</w:t>
            </w:r>
            <w:r w:rsidRPr="00DF1ED3">
              <w:rPr>
                <w:rFonts w:eastAsia="Raleway" w:cs="Raleway"/>
                <w:b/>
                <w:bCs/>
                <w:color w:val="002060"/>
              </w:rPr>
              <w:t xml:space="preserve"> (9:30 – 16:30)</w:t>
            </w:r>
          </w:p>
        </w:tc>
      </w:tr>
    </w:tbl>
    <w:p w14:paraId="6C8F0A27" w14:textId="77777777" w:rsidR="0075254E" w:rsidRPr="00DF1ED3" w:rsidRDefault="0075254E" w:rsidP="0075254E">
      <w:pPr>
        <w:jc w:val="center"/>
        <w:rPr>
          <w:rStyle w:val="Strong"/>
          <w:u w:val="single"/>
          <w:lang w:val="ru-RU"/>
        </w:rPr>
      </w:pPr>
      <w:r w:rsidRPr="00DF1ED3">
        <w:rPr>
          <w:rStyle w:val="Strong"/>
          <w:u w:val="single"/>
          <w:lang w:val="ru-RU"/>
        </w:rPr>
        <w:t>Анкета участника</w:t>
      </w:r>
    </w:p>
    <w:p w14:paraId="2AE975A0" w14:textId="1C29E73B" w:rsidR="00C267FE" w:rsidRDefault="00DF1ED3" w:rsidP="00DF1ED3">
      <w:pPr>
        <w:jc w:val="both"/>
        <w:rPr>
          <w:rFonts w:cs="Tahoma"/>
          <w:color w:val="000000"/>
          <w:lang/>
        </w:rPr>
      </w:pPr>
      <w:r w:rsidRPr="00DF1ED3">
        <w:rPr>
          <w:rFonts w:cs="Tahoma"/>
          <w:color w:val="000000"/>
          <w:lang w:val="ru-RU"/>
        </w:rPr>
        <w:t xml:space="preserve">Для участие в семинаре, необходимо заполнить анкету </w:t>
      </w:r>
      <w:r w:rsidRPr="003900CE">
        <w:rPr>
          <w:rFonts w:cs="Tahoma"/>
          <w:b/>
          <w:bCs/>
          <w:color w:val="000000"/>
          <w:u w:val="single"/>
          <w:lang w:val="ru-RU"/>
        </w:rPr>
        <w:t>до 21 ноября 2025</w:t>
      </w:r>
      <w:r w:rsidRPr="00DF1ED3">
        <w:rPr>
          <w:rFonts w:cs="Tahoma"/>
          <w:color w:val="000000"/>
          <w:lang w:val="ru-RU"/>
        </w:rPr>
        <w:t xml:space="preserve"> г (включительно). Количество мест ограничено, поэтом организаторы оставляют за собой право осуществлять отбор участников. Все </w:t>
      </w:r>
      <w:proofErr w:type="spellStart"/>
      <w:r w:rsidRPr="00DF1ED3">
        <w:rPr>
          <w:rFonts w:cs="Tahoma"/>
          <w:color w:val="000000"/>
          <w:lang w:val="ru-RU"/>
        </w:rPr>
        <w:t>персональны</w:t>
      </w:r>
      <w:proofErr w:type="spellEnd"/>
      <w:r w:rsidRPr="00DF1ED3">
        <w:rPr>
          <w:rFonts w:cs="Tahoma"/>
          <w:color w:val="000000"/>
        </w:rPr>
        <w:t>e</w:t>
      </w:r>
      <w:r w:rsidRPr="00DF1ED3">
        <w:rPr>
          <w:rFonts w:cs="Tahoma"/>
          <w:color w:val="000000"/>
          <w:lang w:val="ru-RU"/>
        </w:rPr>
        <w:t xml:space="preserve"> данные будут обрабатываться в соответствии с требованиями ЕС и политикой конфиденциальности Совета Европы.</w:t>
      </w:r>
    </w:p>
    <w:p w14:paraId="54CD9363" w14:textId="7B4CDCB3" w:rsidR="003900CE" w:rsidRPr="003900CE" w:rsidRDefault="003900CE" w:rsidP="00DF1ED3">
      <w:pPr>
        <w:jc w:val="both"/>
        <w:rPr>
          <w:rFonts w:cs="Tahoma"/>
          <w:color w:val="000000"/>
          <w:lang w:val="ru-RU"/>
        </w:rPr>
      </w:pPr>
      <w:r>
        <w:rPr>
          <w:rFonts w:cs="Tahoma"/>
          <w:color w:val="000000"/>
          <w:lang w:val="ru-RU"/>
        </w:rPr>
        <w:t xml:space="preserve">Пожалуйста, отправьте заполненную анкету по адресу: </w:t>
      </w:r>
      <w:hyperlink r:id="rId7" w:history="1">
        <w:r w:rsidRPr="008267FD">
          <w:rPr>
            <w:rStyle w:val="Hyperlink"/>
            <w:rFonts w:cs="Tahoma"/>
            <w:lang/>
          </w:rPr>
          <w:t>sergey.dikman@coe.int</w:t>
        </w:r>
      </w:hyperlink>
      <w:r>
        <w:rPr>
          <w:rFonts w:cs="Tahoma"/>
          <w:color w:val="000000"/>
          <w:lang/>
        </w:rPr>
        <w:t xml:space="preserve"> </w:t>
      </w:r>
      <w:r>
        <w:rPr>
          <w:rFonts w:cs="Tahoma"/>
          <w:color w:val="000000"/>
          <w:lang w:val="ru-RU"/>
        </w:rPr>
        <w:t>с пометкой в теме «семинар по отмене смертной казни».</w:t>
      </w:r>
    </w:p>
    <w:p w14:paraId="4547C846" w14:textId="77777777" w:rsidR="00C267FE" w:rsidRPr="00DF1ED3" w:rsidRDefault="00C267FE" w:rsidP="00C267FE">
      <w:pPr>
        <w:jc w:val="center"/>
        <w:rPr>
          <w:lang w:val="ru-RU"/>
        </w:rPr>
      </w:pPr>
    </w:p>
    <w:p w14:paraId="77ED2BD1" w14:textId="10C985FC" w:rsidR="00C267FE" w:rsidRPr="00DF1ED3" w:rsidRDefault="0075254E" w:rsidP="00C267FE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color w:val="000000"/>
          <w:lang w:val="ru-RU"/>
        </w:rPr>
      </w:pPr>
      <w:r w:rsidRPr="00DF1ED3">
        <w:rPr>
          <w:rFonts w:eastAsia="Times New Roman" w:cs="Tahoma"/>
          <w:color w:val="000000"/>
          <w:lang w:val="ru-RU"/>
        </w:rPr>
        <w:t>Имя и фамилия</w:t>
      </w:r>
      <w:r w:rsidR="00DF1ED3" w:rsidRPr="00DF1ED3">
        <w:rPr>
          <w:rFonts w:eastAsia="Times New Roman" w:cs="Tahoma"/>
          <w:color w:val="000000"/>
          <w:lang w:val="ru-RU"/>
        </w:rPr>
        <w:t>, страна и город проживания</w:t>
      </w:r>
    </w:p>
    <w:p w14:paraId="25759477" w14:textId="77777777" w:rsidR="00C267FE" w:rsidRPr="00DF1ED3" w:rsidRDefault="00C267FE" w:rsidP="00C267FE">
      <w:pPr>
        <w:spacing w:after="0" w:line="240" w:lineRule="auto"/>
        <w:rPr>
          <w:rFonts w:eastAsia="Times New Roman"/>
          <w:color w:val="000000"/>
          <w:lang w:val="ru-RU"/>
        </w:rPr>
      </w:pPr>
    </w:p>
    <w:p w14:paraId="38A2B8F5" w14:textId="77777777" w:rsidR="00C267FE" w:rsidRPr="00DF1ED3" w:rsidRDefault="00C267FE" w:rsidP="00C267FE">
      <w:pPr>
        <w:spacing w:after="0" w:line="240" w:lineRule="auto"/>
        <w:rPr>
          <w:rFonts w:eastAsia="Times New Roman"/>
          <w:color w:val="000000"/>
          <w:lang w:val="ru-RU"/>
        </w:rPr>
      </w:pPr>
    </w:p>
    <w:p w14:paraId="38B8DD2F" w14:textId="77777777" w:rsidR="00C267FE" w:rsidRPr="00DF1ED3" w:rsidRDefault="00C267FE" w:rsidP="00C267FE">
      <w:pPr>
        <w:spacing w:after="0" w:line="240" w:lineRule="auto"/>
        <w:rPr>
          <w:rFonts w:eastAsia="Times New Roman"/>
          <w:color w:val="000000"/>
          <w:lang w:val="ru-RU"/>
        </w:rPr>
      </w:pPr>
    </w:p>
    <w:p w14:paraId="351E51DF" w14:textId="110EAB7E" w:rsidR="00C267FE" w:rsidRPr="00DF1ED3" w:rsidRDefault="0075254E" w:rsidP="00C267FE">
      <w:pPr>
        <w:numPr>
          <w:ilvl w:val="0"/>
          <w:numId w:val="1"/>
        </w:numPr>
        <w:spacing w:after="0" w:line="240" w:lineRule="auto"/>
        <w:rPr>
          <w:rFonts w:eastAsia="Times New Roman"/>
          <w:color w:val="000000"/>
          <w:lang w:val="ru-RU"/>
        </w:rPr>
      </w:pPr>
      <w:r w:rsidRPr="00DF1ED3">
        <w:rPr>
          <w:rFonts w:eastAsia="Times New Roman" w:cs="Tahoma"/>
          <w:color w:val="000000"/>
          <w:lang w:val="ru-RU"/>
        </w:rPr>
        <w:t>СМИ или организация, которую Вы представляете</w:t>
      </w:r>
    </w:p>
    <w:p w14:paraId="4D95CFE9" w14:textId="77777777" w:rsidR="00C267FE" w:rsidRPr="00DF1ED3" w:rsidRDefault="00C267FE" w:rsidP="00C267FE">
      <w:pPr>
        <w:spacing w:after="0" w:line="240" w:lineRule="auto"/>
        <w:rPr>
          <w:rFonts w:eastAsia="Times New Roman" w:cs="Tahoma"/>
          <w:color w:val="000000"/>
          <w:lang w:val="ru-RU"/>
        </w:rPr>
      </w:pPr>
    </w:p>
    <w:p w14:paraId="093D73A0" w14:textId="77777777" w:rsidR="00C267FE" w:rsidRPr="00DF1ED3" w:rsidRDefault="00C267FE" w:rsidP="00C267FE">
      <w:pPr>
        <w:spacing w:after="0" w:line="240" w:lineRule="auto"/>
        <w:rPr>
          <w:rFonts w:eastAsia="Times New Roman" w:cs="Tahoma"/>
          <w:color w:val="000000"/>
          <w:lang w:val="ru-RU"/>
        </w:rPr>
      </w:pPr>
    </w:p>
    <w:p w14:paraId="56E6171F" w14:textId="77777777" w:rsidR="00C267FE" w:rsidRPr="00DF1ED3" w:rsidRDefault="00C267FE" w:rsidP="00C267FE">
      <w:pPr>
        <w:spacing w:after="0" w:line="240" w:lineRule="auto"/>
        <w:rPr>
          <w:rFonts w:eastAsia="Times New Roman"/>
          <w:color w:val="000000"/>
          <w:lang w:val="ru-RU"/>
        </w:rPr>
      </w:pPr>
    </w:p>
    <w:p w14:paraId="7293D114" w14:textId="165C8BB6" w:rsidR="0075254E" w:rsidRPr="00DF1ED3" w:rsidRDefault="0075254E" w:rsidP="0075254E">
      <w:pPr>
        <w:numPr>
          <w:ilvl w:val="0"/>
          <w:numId w:val="1"/>
        </w:numPr>
        <w:spacing w:after="0" w:line="240" w:lineRule="auto"/>
        <w:rPr>
          <w:rFonts w:eastAsia="Times New Roman"/>
          <w:color w:val="000000"/>
          <w:lang w:val="ru-RU"/>
        </w:rPr>
      </w:pPr>
      <w:r w:rsidRPr="00DF1ED3">
        <w:rPr>
          <w:rFonts w:eastAsia="Times New Roman" w:cs="Tahoma"/>
          <w:color w:val="000000"/>
          <w:lang w:val="ru-RU"/>
        </w:rPr>
        <w:t>Можно ли контактировать с Вами на английском,</w:t>
      </w:r>
    </w:p>
    <w:p w14:paraId="4F839F9A" w14:textId="77777777" w:rsidR="00C267FE" w:rsidRPr="00DF1ED3" w:rsidRDefault="00C267FE" w:rsidP="00C267FE">
      <w:pPr>
        <w:spacing w:after="0" w:line="240" w:lineRule="auto"/>
        <w:rPr>
          <w:rFonts w:eastAsia="Times New Roman" w:cs="Tahoma"/>
          <w:color w:val="000000"/>
          <w:lang w:val="ru-RU"/>
        </w:rPr>
      </w:pPr>
    </w:p>
    <w:p w14:paraId="0B095F33" w14:textId="77777777" w:rsidR="00C267FE" w:rsidRPr="00DF1ED3" w:rsidRDefault="00C267FE" w:rsidP="00C267FE">
      <w:pPr>
        <w:spacing w:after="0" w:line="240" w:lineRule="auto"/>
        <w:rPr>
          <w:rFonts w:eastAsia="Times New Roman" w:cs="Tahoma"/>
          <w:color w:val="000000"/>
          <w:lang w:val="ru-RU"/>
        </w:rPr>
      </w:pPr>
    </w:p>
    <w:p w14:paraId="6DF3DC0A" w14:textId="77777777" w:rsidR="00C267FE" w:rsidRPr="00DF1ED3" w:rsidRDefault="00C267FE" w:rsidP="00C267FE">
      <w:pPr>
        <w:spacing w:after="0" w:line="240" w:lineRule="auto"/>
        <w:rPr>
          <w:rFonts w:eastAsia="Times New Roman"/>
          <w:color w:val="000000"/>
          <w:lang w:val="ru-RU"/>
        </w:rPr>
      </w:pPr>
    </w:p>
    <w:p w14:paraId="0D484E05" w14:textId="0A8DE8BE" w:rsidR="00C267FE" w:rsidRPr="00DF1ED3" w:rsidRDefault="00DF1ED3" w:rsidP="00C267FE">
      <w:pPr>
        <w:numPr>
          <w:ilvl w:val="0"/>
          <w:numId w:val="1"/>
        </w:numPr>
        <w:spacing w:after="0" w:line="240" w:lineRule="auto"/>
        <w:rPr>
          <w:rFonts w:eastAsia="Times New Roman"/>
          <w:color w:val="000000"/>
          <w:lang w:val="ru-RU"/>
        </w:rPr>
      </w:pPr>
      <w:r w:rsidRPr="00DF1ED3">
        <w:rPr>
          <w:rFonts w:eastAsia="Times New Roman" w:cs="Tahoma"/>
          <w:color w:val="000000"/>
          <w:lang w:val="ru-RU"/>
        </w:rPr>
        <w:t>Необходимо ли Вам проживание в Варшаве на время семинара?</w:t>
      </w:r>
    </w:p>
    <w:p w14:paraId="175CF766" w14:textId="77777777" w:rsidR="00C267FE" w:rsidRPr="00DF1ED3" w:rsidRDefault="00C267FE" w:rsidP="00C267FE">
      <w:pPr>
        <w:spacing w:after="0" w:line="240" w:lineRule="auto"/>
        <w:rPr>
          <w:rFonts w:eastAsia="Times New Roman" w:cs="Tahoma"/>
          <w:color w:val="000000"/>
          <w:lang w:val="ru-RU"/>
        </w:rPr>
      </w:pPr>
    </w:p>
    <w:p w14:paraId="5DEA5B23" w14:textId="77777777" w:rsidR="00C267FE" w:rsidRPr="00DF1ED3" w:rsidRDefault="00C267FE" w:rsidP="00C267FE">
      <w:pPr>
        <w:spacing w:after="0" w:line="240" w:lineRule="auto"/>
        <w:rPr>
          <w:rFonts w:eastAsia="Times New Roman" w:cs="Tahoma"/>
          <w:color w:val="000000"/>
          <w:lang w:val="ru-RU"/>
        </w:rPr>
      </w:pPr>
    </w:p>
    <w:p w14:paraId="4C466CC7" w14:textId="77777777" w:rsidR="00C267FE" w:rsidRPr="00DF1ED3" w:rsidRDefault="00C267FE" w:rsidP="00C267FE">
      <w:pPr>
        <w:spacing w:after="0" w:line="240" w:lineRule="auto"/>
        <w:rPr>
          <w:rFonts w:eastAsia="Times New Roman"/>
          <w:color w:val="000000"/>
          <w:lang w:val="ru-RU"/>
        </w:rPr>
      </w:pPr>
    </w:p>
    <w:p w14:paraId="1BF71BCE" w14:textId="611C82C8" w:rsidR="00C267FE" w:rsidRPr="00DF1ED3" w:rsidRDefault="00DF1ED3" w:rsidP="00C267FE">
      <w:pPr>
        <w:numPr>
          <w:ilvl w:val="0"/>
          <w:numId w:val="1"/>
        </w:numPr>
        <w:spacing w:after="0" w:line="240" w:lineRule="auto"/>
        <w:rPr>
          <w:rFonts w:eastAsia="Times New Roman"/>
          <w:color w:val="000000"/>
          <w:sz w:val="20"/>
          <w:szCs w:val="20"/>
          <w:lang w:val="ru-RU"/>
        </w:rPr>
      </w:pPr>
      <w:r w:rsidRPr="00DF1ED3">
        <w:rPr>
          <w:rFonts w:eastAsia="Times New Roman"/>
          <w:color w:val="000000"/>
          <w:lang w:val="ru-RU"/>
        </w:rPr>
        <w:t>Пожалуйста, напишите, почему Вы хотите принять участие в семинаре</w:t>
      </w:r>
      <w:r>
        <w:rPr>
          <w:rFonts w:eastAsia="Times New Roman"/>
          <w:color w:val="000000"/>
          <w:lang w:val="ru-RU"/>
        </w:rPr>
        <w:t xml:space="preserve"> (максимум 200 слов)</w:t>
      </w:r>
    </w:p>
    <w:p w14:paraId="483246D7" w14:textId="77777777" w:rsidR="00A00AFC" w:rsidRPr="00DF1ED3" w:rsidRDefault="00A00AFC" w:rsidP="00C267FE">
      <w:pPr>
        <w:spacing w:after="0" w:line="240" w:lineRule="auto"/>
        <w:rPr>
          <w:rFonts w:eastAsia="Times New Roman"/>
          <w:color w:val="000000"/>
          <w:lang w:val="ru-RU"/>
        </w:rPr>
      </w:pPr>
    </w:p>
    <w:sectPr w:rsidR="00A00AFC" w:rsidRPr="00DF1ED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0495E" w14:textId="77777777" w:rsidR="00CC6FCE" w:rsidRDefault="00CC6FCE" w:rsidP="00DF1ED3">
      <w:pPr>
        <w:spacing w:after="0" w:line="240" w:lineRule="auto"/>
      </w:pPr>
      <w:r>
        <w:separator/>
      </w:r>
    </w:p>
  </w:endnote>
  <w:endnote w:type="continuationSeparator" w:id="0">
    <w:p w14:paraId="0255FBD9" w14:textId="77777777" w:rsidR="00CC6FCE" w:rsidRDefault="00CC6FCE" w:rsidP="00DF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65056" w14:textId="77777777" w:rsidR="00CC6FCE" w:rsidRDefault="00CC6FCE" w:rsidP="00DF1ED3">
      <w:pPr>
        <w:spacing w:after="0" w:line="240" w:lineRule="auto"/>
      </w:pPr>
      <w:r>
        <w:separator/>
      </w:r>
    </w:p>
  </w:footnote>
  <w:footnote w:type="continuationSeparator" w:id="0">
    <w:p w14:paraId="46C4A243" w14:textId="77777777" w:rsidR="00CC6FCE" w:rsidRDefault="00CC6FCE" w:rsidP="00DF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591F7" w14:textId="3C04E50E" w:rsidR="00DF1ED3" w:rsidRDefault="00DF1ED3" w:rsidP="00DF1ED3">
    <w:pPr>
      <w:pStyle w:val="Header"/>
      <w:jc w:val="center"/>
    </w:pPr>
    <w:r>
      <w:rPr>
        <w:noProof/>
      </w:rPr>
      <w:drawing>
        <wp:inline distT="0" distB="0" distL="0" distR="0" wp14:anchorId="22D42B32" wp14:editId="4089E03A">
          <wp:extent cx="1371600" cy="1096505"/>
          <wp:effectExtent l="0" t="0" r="0" b="0"/>
          <wp:docPr id="1973272684" name="Picture 2" descr="A blue and white flag with yellow stars and a circle in the mid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272684" name="Picture 2" descr="A blue and white flag with yellow stars and a circle in the middl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02" cy="1111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35F87"/>
    <w:multiLevelType w:val="multilevel"/>
    <w:tmpl w:val="5F1C35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ahom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67080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7FE"/>
    <w:rsid w:val="001E1FB6"/>
    <w:rsid w:val="003769EE"/>
    <w:rsid w:val="003900CE"/>
    <w:rsid w:val="005476A4"/>
    <w:rsid w:val="00675961"/>
    <w:rsid w:val="0075254E"/>
    <w:rsid w:val="00871B67"/>
    <w:rsid w:val="009F2B0D"/>
    <w:rsid w:val="00A00AFC"/>
    <w:rsid w:val="00C267FE"/>
    <w:rsid w:val="00CC6FCE"/>
    <w:rsid w:val="00DF1ED3"/>
    <w:rsid w:val="00ED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AD5B4"/>
  <w15:chartTrackingRefBased/>
  <w15:docId w15:val="{3A97E0FF-80D7-485B-8F4D-EA141607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7F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6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7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7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7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7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7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7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7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7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7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7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7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6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6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6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7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67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67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7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67F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267F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F1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ED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F1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ED3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900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gey.dikman@coe.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 Eirini</dc:creator>
  <cp:keywords/>
  <dc:description/>
  <cp:lastModifiedBy>DIKMAN Sergey</cp:lastModifiedBy>
  <cp:revision>4</cp:revision>
  <dcterms:created xsi:type="dcterms:W3CDTF">2025-11-14T10:49:00Z</dcterms:created>
  <dcterms:modified xsi:type="dcterms:W3CDTF">2025-11-15T14:23:00Z</dcterms:modified>
</cp:coreProperties>
</file>